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E" w:rsidRDefault="000051E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051EE" w:rsidRDefault="0038106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Мастер – класс для педагогов      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«На левую сторону»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Применение активных методов обучения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Елена Александровна 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8"/>
        </w:rPr>
        <w:t>передача опыта путем прямого и</w:t>
      </w:r>
      <w:r>
        <w:rPr>
          <w:rFonts w:ascii="Times New Roman" w:eastAsia="Times New Roman" w:hAnsi="Times New Roman" w:cs="Times New Roman"/>
          <w:i/>
          <w:sz w:val="28"/>
        </w:rPr>
        <w:t xml:space="preserve"> комментированного показа методов и приемов технологии АМО (активных методов обучения)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i/>
          <w:sz w:val="28"/>
        </w:rPr>
        <w:t>презентация, пачка бумажных салфеток, молоток для аукциона,10 листов бумаги, 10 воздушных шаров (работа в группах)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- </w:t>
      </w:r>
      <w:r>
        <w:rPr>
          <w:rFonts w:ascii="Times New Roman" w:eastAsia="Times New Roman" w:hAnsi="Times New Roman" w:cs="Times New Roman"/>
          <w:sz w:val="28"/>
        </w:rPr>
        <w:t>Здравствуйте, уважаемые коллег</w:t>
      </w:r>
      <w:r>
        <w:rPr>
          <w:rFonts w:ascii="Times New Roman" w:eastAsia="Times New Roman" w:hAnsi="Times New Roman" w:cs="Times New Roman"/>
          <w:sz w:val="28"/>
        </w:rPr>
        <w:t>и, я рада видеть вас на моем мастер – классе. Хочу поделиться с вами опытом по применению активных методов обучения, коротко АМО.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Перед любой национальной образовательной системой при построении и развитии сети образовательных организаций всегда сто</w:t>
      </w:r>
      <w:r>
        <w:rPr>
          <w:rFonts w:ascii="Times New Roman" w:eastAsia="Times New Roman" w:hAnsi="Times New Roman" w:cs="Times New Roman"/>
          <w:sz w:val="28"/>
        </w:rPr>
        <w:t>ит вопрос: «Чему и как учить?». Если «чему учить?» сегодня                                                                                                  почти разрешенная проблема (здесь имеется в виду реализация государственных образовательных стандарт</w:t>
      </w:r>
      <w:r>
        <w:rPr>
          <w:rFonts w:ascii="Times New Roman" w:eastAsia="Times New Roman" w:hAnsi="Times New Roman" w:cs="Times New Roman"/>
          <w:sz w:val="28"/>
        </w:rPr>
        <w:t xml:space="preserve">ов), то «как учить?» – вопрос многогранный и разносторонний. Перед учителем очень часто встают вопросы: «Как обеспечить одновременно эффективность и увлекательность образовательного мероприятия?» Данная задача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решается с помощью применения активных методов обучения.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Активные методы обучения (АМО) – это методы, характеризующиеся высоким уровнем активности обучающихся, их включенностью в учебный процесс, активиз</w:t>
      </w:r>
      <w:r>
        <w:rPr>
          <w:rFonts w:ascii="Times New Roman" w:eastAsia="Times New Roman" w:hAnsi="Times New Roman" w:cs="Times New Roman"/>
          <w:sz w:val="28"/>
        </w:rPr>
        <w:t>ирующие и стимулирующие их познавательную и творческую деятельность при решении поставленных задач.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</w:t>
      </w:r>
      <w:r>
        <w:rPr>
          <w:rFonts w:ascii="Times New Roman" w:eastAsia="Times New Roman" w:hAnsi="Times New Roman" w:cs="Times New Roman"/>
          <w:sz w:val="28"/>
        </w:rPr>
        <w:t>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Итак, АМО — это методы, которые побуждают учащихся к активной мыслительной и практической деятельно</w:t>
      </w:r>
      <w:r>
        <w:rPr>
          <w:rFonts w:ascii="Times New Roman" w:eastAsia="Times New Roman" w:hAnsi="Times New Roman" w:cs="Times New Roman"/>
          <w:sz w:val="28"/>
        </w:rPr>
        <w:t>сти в процессе овладения учебным материалом. Давайте убедимся, что эта система работает.</w:t>
      </w: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Прием «Комплимент»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комплимент – похвала присутствующим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Вы, как всегда неотразимы, легкая улыбка, глаза блестят</w:t>
      </w:r>
      <w:proofErr w:type="gramStart"/>
      <w:r>
        <w:rPr>
          <w:rFonts w:ascii="Times New Roman" w:eastAsia="Times New Roman" w:hAnsi="Times New Roman" w:cs="Times New Roman"/>
          <w:sz w:val="28"/>
        </w:rPr>
        <w:t>…Т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олько чуть-чуть надо поправить </w:t>
      </w:r>
      <w:r>
        <w:rPr>
          <w:rFonts w:ascii="Times New Roman" w:eastAsia="Times New Roman" w:hAnsi="Times New Roman" w:cs="Times New Roman"/>
          <w:sz w:val="28"/>
        </w:rPr>
        <w:t>прическу. Дотроньтесь, пожалуйста, до волос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Стоп! Зафиксируйте это движение.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-Какой рукой вы это сделали? (</w:t>
      </w:r>
      <w:r>
        <w:rPr>
          <w:rFonts w:ascii="Times New Roman" w:eastAsia="Times New Roman" w:hAnsi="Times New Roman" w:cs="Times New Roman"/>
          <w:i/>
          <w:sz w:val="28"/>
        </w:rPr>
        <w:t>большинство правой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-А что в это время делала левая рука? (</w:t>
      </w:r>
      <w:r>
        <w:rPr>
          <w:rFonts w:ascii="Times New Roman" w:eastAsia="Times New Roman" w:hAnsi="Times New Roman" w:cs="Times New Roman"/>
          <w:i/>
          <w:sz w:val="28"/>
        </w:rPr>
        <w:t>отдыхала)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Давайте условимся, что правая рука у нас будет олицетворять активных, успешных учеников. </w:t>
      </w:r>
      <w:proofErr w:type="gramStart"/>
      <w:r>
        <w:rPr>
          <w:rFonts w:ascii="Times New Roman" w:eastAsia="Times New Roman" w:hAnsi="Times New Roman" w:cs="Times New Roman"/>
          <w:sz w:val="28"/>
        </w:rPr>
        <w:t>Левая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всех остальных, не утруждающих себя работой, не заинтересованных в процессе познания.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</w:t>
      </w:r>
      <w:r w:rsidR="00680E8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«Аукцион»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собрать идеи ассоциаций для дальне</w:t>
      </w:r>
      <w:r>
        <w:rPr>
          <w:rFonts w:ascii="Times New Roman" w:eastAsia="Times New Roman" w:hAnsi="Times New Roman" w:cs="Times New Roman"/>
          <w:b/>
          <w:i/>
          <w:sz w:val="28"/>
        </w:rPr>
        <w:t>йшей работы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С какими словами у вас ассоциируется слово ЛЕВЫЙ? Кто больше?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-левша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леворукий</w:t>
      </w:r>
      <w:proofErr w:type="spellEnd"/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-налево (посмотрите)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-левый (товар)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левой ноги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-левостороннее (движение)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-левая рука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некрещ</w:t>
      </w:r>
      <w:proofErr w:type="spellEnd"/>
      <w:r>
        <w:rPr>
          <w:rFonts w:ascii="Times New Roman" w:eastAsia="Times New Roman" w:hAnsi="Times New Roman" w:cs="Times New Roman"/>
          <w:sz w:val="28"/>
        </w:rPr>
        <w:t>. 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 левую (сторону надел)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-левый (</w:t>
      </w:r>
      <w:proofErr w:type="spellStart"/>
      <w:r>
        <w:rPr>
          <w:rFonts w:ascii="Times New Roman" w:eastAsia="Times New Roman" w:hAnsi="Times New Roman" w:cs="Times New Roman"/>
          <w:sz w:val="28"/>
        </w:rPr>
        <w:t>опп</w:t>
      </w:r>
      <w:r w:rsidR="0038106D">
        <w:rPr>
          <w:rFonts w:ascii="Times New Roman" w:eastAsia="Times New Roman" w:hAnsi="Times New Roman" w:cs="Times New Roman"/>
          <w:sz w:val="28"/>
        </w:rPr>
        <w:t>озиционнн</w:t>
      </w:r>
      <w:r w:rsidR="0038106D">
        <w:rPr>
          <w:rFonts w:ascii="Times New Roman" w:eastAsia="Times New Roman" w:hAnsi="Times New Roman" w:cs="Times New Roman"/>
          <w:sz w:val="28"/>
        </w:rPr>
        <w:t>ый</w:t>
      </w:r>
      <w:proofErr w:type="spellEnd"/>
      <w:r w:rsidR="0038106D">
        <w:rPr>
          <w:rFonts w:ascii="Times New Roman" w:eastAsia="Times New Roman" w:hAnsi="Times New Roman" w:cs="Times New Roman"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-левой пяткой сделано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Какие слова из этого списка имеют положительную эмоциональную окраску?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Почему такое отрицательное отношение ко всему, что связано со словом левый?</w:t>
      </w: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Прием «Интересный факт»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Задача приема: </w:t>
      </w:r>
      <w:r>
        <w:rPr>
          <w:rFonts w:ascii="Times New Roman" w:eastAsia="Times New Roman" w:hAnsi="Times New Roman" w:cs="Times New Roman"/>
          <w:b/>
          <w:i/>
          <w:sz w:val="28"/>
        </w:rPr>
        <w:t>привлечь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внимание слушателя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Так сложилось исторически, что не только в России, но и у многих народов правая сторона — это праведная сторона, а левая — ложная. У каждого человека позади с правой стороны стоит ангел-хранитель, а слева — черт, который нашептыв</w:t>
      </w:r>
      <w:r>
        <w:rPr>
          <w:rFonts w:ascii="Times New Roman" w:eastAsia="Times New Roman" w:hAnsi="Times New Roman" w:cs="Times New Roman"/>
          <w:sz w:val="28"/>
        </w:rPr>
        <w:t>ает в левое ухо греховные помыслы. Правой рукой крестятся.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Вспомним, что наши руки – это образы учеников. Так происходит и в классе на уроке: кто-то работает увлеченно (правая рука). А кто-то менее активно (левая рука), и отношение к ним чаще отрицате</w:t>
      </w:r>
      <w:r>
        <w:rPr>
          <w:rFonts w:ascii="Times New Roman" w:eastAsia="Times New Roman" w:hAnsi="Times New Roman" w:cs="Times New Roman"/>
          <w:sz w:val="28"/>
        </w:rPr>
        <w:t>льное.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 «Моделирование»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Что делать?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Давайте спрогнозируем действие учеников на примере рук.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активный ученик, с высокой мотивацией, левая... обычный ученик.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каком случае левая неактивная рука будет вынуждена работа</w:t>
      </w:r>
      <w:r>
        <w:rPr>
          <w:rFonts w:ascii="Times New Roman" w:eastAsia="Times New Roman" w:hAnsi="Times New Roman" w:cs="Times New Roman"/>
          <w:sz w:val="28"/>
        </w:rPr>
        <w:t>ть?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-убрать правую, оставить левую (</w:t>
      </w:r>
      <w:r>
        <w:rPr>
          <w:rFonts w:ascii="Times New Roman" w:eastAsia="Times New Roman" w:hAnsi="Times New Roman" w:cs="Times New Roman"/>
          <w:sz w:val="28"/>
        </w:rPr>
        <w:t>это напоминает индивидуальную работу)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если одной руке не справиться (например, унести арбуз), то подключается левая (</w:t>
      </w:r>
      <w:r>
        <w:rPr>
          <w:rFonts w:ascii="Times New Roman" w:eastAsia="Times New Roman" w:hAnsi="Times New Roman" w:cs="Times New Roman"/>
          <w:sz w:val="28"/>
        </w:rPr>
        <w:t>работа в группе)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либо… Известно, что невозможно с закрытыми глазами быстро соединить подушечки паль</w:t>
      </w:r>
      <w:r>
        <w:rPr>
          <w:rFonts w:ascii="Times New Roman" w:eastAsia="Times New Roman" w:hAnsi="Times New Roman" w:cs="Times New Roman"/>
          <w:i/>
          <w:sz w:val="28"/>
        </w:rPr>
        <w:t>цев растопыренных кистей рук (</w:t>
      </w:r>
      <w:r>
        <w:rPr>
          <w:rFonts w:ascii="Times New Roman" w:eastAsia="Times New Roman" w:hAnsi="Times New Roman" w:cs="Times New Roman"/>
          <w:sz w:val="28"/>
        </w:rPr>
        <w:t xml:space="preserve">как правило, люди сразу начинают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пробовать это сделать</w:t>
      </w:r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Итак, остановись мгновенье, ты – прекрасно! Заметьте, вас никто не заставлял это делать! Вы продемонстрировали первую отличительную особенность активного обучения: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Принудительная активизация мышления, когда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обучаемый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вынужден быть активным независимо от его желания.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Т. е. условия для активной работы нужно создавать.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Следующее упражнение как раз для обеих рук: возьмите салфетку (раздают бумажные салфетк</w:t>
      </w:r>
      <w:r>
        <w:rPr>
          <w:rFonts w:ascii="Times New Roman" w:eastAsia="Times New Roman" w:hAnsi="Times New Roman" w:cs="Times New Roman"/>
          <w:sz w:val="28"/>
        </w:rPr>
        <w:t>и).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 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Невозможное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возможно»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побудить к выполнению невыполнимой задачи, поиск эвристических идей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одной иностранной инструкции по уходу за швейными изделиями написано: ПЕРЕД СТИРКОЙ ВЫВЕРНИТЕ ПЛАТОК НА ЛЕВУЮ СТОРОНУ. Покажите, </w:t>
      </w:r>
      <w:r>
        <w:rPr>
          <w:rFonts w:ascii="Times New Roman" w:eastAsia="Times New Roman" w:hAnsi="Times New Roman" w:cs="Times New Roman"/>
          <w:sz w:val="28"/>
        </w:rPr>
        <w:t>как это сделать (пробуют выполнить условие).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2) Следующей отличительной особенностью АМО является желание ученика выразить в полной мере себя как субъект учебной деятельности, свое индивидуальное «Я».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Следующий прием нам поможет  узнать о себе новое.</w:t>
      </w: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 «Создание проблемы»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поиск путей решения в трудной ситуации, наблюдение за участниками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Игра такова: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молча (на пальцах) задаю вам количество игроков, которое должно остаться на поле (стоять), остальные должны сесть, НО! Принять </w:t>
      </w:r>
      <w:r>
        <w:rPr>
          <w:rFonts w:ascii="Times New Roman" w:eastAsia="Times New Roman" w:hAnsi="Times New Roman" w:cs="Times New Roman"/>
          <w:sz w:val="28"/>
        </w:rPr>
        <w:t>решение вы должны за 3 секунды в полной тишине, пока я отвернусь. Игра проходит 3 раза, каждый раз объявляется счет и в чью пользу. Как правило, проблематично за такой малый срок проявиться лидеру, а другим подчиниться его жестам-командам.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И наконец, т</w:t>
      </w:r>
      <w:r>
        <w:rPr>
          <w:rFonts w:ascii="Times New Roman" w:eastAsia="Times New Roman" w:hAnsi="Times New Roman" w:cs="Times New Roman"/>
          <w:b/>
          <w:sz w:val="28"/>
        </w:rPr>
        <w:t>ретья особенность применения АМО - 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степени устойчивой и длительной, что и произошло сейчас.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</w:t>
      </w:r>
      <w:r>
        <w:rPr>
          <w:rFonts w:ascii="Times New Roman" w:eastAsia="Times New Roman" w:hAnsi="Times New Roman" w:cs="Times New Roman"/>
          <w:sz w:val="28"/>
        </w:rPr>
        <w:t xml:space="preserve"> мы возвращаемся к нашей теме.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 левую сторону обозначает «на изнанку», изнанка - это подоплека (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подклад</w:t>
      </w:r>
      <w:proofErr w:type="spellEnd"/>
      <w:r>
        <w:rPr>
          <w:rFonts w:ascii="Times New Roman" w:eastAsia="Times New Roman" w:hAnsi="Times New Roman" w:cs="Times New Roman"/>
          <w:sz w:val="28"/>
        </w:rPr>
        <w:t>). Слово подоплека имеет еще другое значение - «действительная, но скрытая причина каких-либо действий, событий».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Так в чем же подоплека АМО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 «Рефлексия». Шары и самолеты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моделирование ситуации, иносказание вывода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Предлагаю  одной группе поддержки «одной левой» надуть воздушные шары, не завязываем, держим.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Ассоциация «Мы наполняем знаниями наших учеников»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  другой группе предлагаю сделать со мной бумажные самолеты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(Самолетики складываем под следующие слова)</w:t>
      </w: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80E85" w:rsidRDefault="00680E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Ассоциация «Современное обучение предполагает вместе с детьми…»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Ставить проблему и находить решение (</w:t>
      </w:r>
      <w:r>
        <w:rPr>
          <w:rFonts w:ascii="Times New Roman" w:eastAsia="Times New Roman" w:hAnsi="Times New Roman" w:cs="Times New Roman"/>
          <w:b/>
          <w:i/>
          <w:sz w:val="28"/>
        </w:rPr>
        <w:t>ищем середину листа, подгибаем два угл</w:t>
      </w:r>
      <w:r>
        <w:rPr>
          <w:rFonts w:ascii="Times New Roman" w:eastAsia="Times New Roman" w:hAnsi="Times New Roman" w:cs="Times New Roman"/>
          <w:b/>
          <w:i/>
          <w:sz w:val="28"/>
        </w:rPr>
        <w:t>а)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2.Активно взаимодействовать (</w:t>
      </w:r>
      <w:r>
        <w:rPr>
          <w:rFonts w:ascii="Times New Roman" w:eastAsia="Times New Roman" w:hAnsi="Times New Roman" w:cs="Times New Roman"/>
          <w:b/>
          <w:i/>
          <w:sz w:val="28"/>
        </w:rPr>
        <w:t>решительно сгибаем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3.Применять знания в новой ситуации (</w:t>
      </w:r>
      <w:r>
        <w:rPr>
          <w:rFonts w:ascii="Times New Roman" w:eastAsia="Times New Roman" w:hAnsi="Times New Roman" w:cs="Times New Roman"/>
          <w:b/>
          <w:i/>
          <w:sz w:val="28"/>
        </w:rPr>
        <w:t>снова сгибаем два угла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4.Работать в команде (</w:t>
      </w:r>
      <w:r>
        <w:rPr>
          <w:rFonts w:ascii="Times New Roman" w:eastAsia="Times New Roman" w:hAnsi="Times New Roman" w:cs="Times New Roman"/>
          <w:b/>
          <w:i/>
          <w:sz w:val="28"/>
        </w:rPr>
        <w:t>соединяем два крыла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5.Исследовать и проектировать (</w:t>
      </w:r>
      <w:r>
        <w:rPr>
          <w:rFonts w:ascii="Times New Roman" w:eastAsia="Times New Roman" w:hAnsi="Times New Roman" w:cs="Times New Roman"/>
          <w:b/>
          <w:i/>
          <w:sz w:val="28"/>
        </w:rPr>
        <w:t>отгибаем два крыла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Стремиться к активной мыслительной и </w:t>
      </w:r>
      <w:r>
        <w:rPr>
          <w:rFonts w:ascii="Times New Roman" w:eastAsia="Times New Roman" w:hAnsi="Times New Roman" w:cs="Times New Roman"/>
          <w:b/>
          <w:sz w:val="28"/>
        </w:rPr>
        <w:t>практической деятельности (</w:t>
      </w:r>
      <w:r>
        <w:rPr>
          <w:rFonts w:ascii="Times New Roman" w:eastAsia="Times New Roman" w:hAnsi="Times New Roman" w:cs="Times New Roman"/>
          <w:b/>
          <w:i/>
          <w:sz w:val="28"/>
        </w:rPr>
        <w:t>расправляем, готовим к полету сложенный самолет).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Прием «Экспе</w:t>
      </w:r>
      <w:r>
        <w:rPr>
          <w:rFonts w:ascii="Times New Roman" w:eastAsia="Times New Roman" w:hAnsi="Times New Roman" w:cs="Times New Roman"/>
          <w:b/>
          <w:i/>
          <w:sz w:val="28"/>
        </w:rPr>
        <w:t>римент»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Задача приема: на практике сравнить теоретические выкладки</w:t>
      </w:r>
    </w:p>
    <w:p w:rsidR="000051EE" w:rsidRDefault="000051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Можно наполнить ученика знаниями (отпускаем шары) и наблюдать, как хаотично он старается их прим</w:t>
      </w:r>
      <w:r>
        <w:rPr>
          <w:rFonts w:ascii="Times New Roman" w:eastAsia="Times New Roman" w:hAnsi="Times New Roman" w:cs="Times New Roman"/>
          <w:sz w:val="28"/>
        </w:rPr>
        <w:t xml:space="preserve">енить (как правило, отпущенные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незавязанные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шары движутся непредсказуемо). А можно, научив наших учеников действовать, отправить их в красивый полет по жизни (запускаем самолетики).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сегодня трудно,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раньше было нелегко.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Век XXI – век </w:t>
      </w:r>
      <w:r>
        <w:rPr>
          <w:rFonts w:ascii="Times New Roman" w:eastAsia="Times New Roman" w:hAnsi="Times New Roman" w:cs="Times New Roman"/>
          <w:sz w:val="28"/>
        </w:rPr>
        <w:t>открытий,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Век инноваций, новизны,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от учителя зависит,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Какими дети быть должны.</w:t>
      </w:r>
      <w:proofErr w:type="gramEnd"/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Желаю вам, чтоб дети в вашем классе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Светились от улыбок и любви,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Здоровья вам и творческих успехов</w:t>
      </w:r>
    </w:p>
    <w:p w:rsidR="000051EE" w:rsidRDefault="0038106D">
      <w:pPr>
        <w:tabs>
          <w:tab w:val="left" w:pos="8378"/>
          <w:tab w:val="left" w:pos="9088"/>
        </w:tabs>
        <w:ind w:right="-782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век инноваций, новизны!</w:t>
      </w:r>
    </w:p>
    <w:p w:rsidR="000051EE" w:rsidRDefault="00381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Спасибо всем за внимание!</w:t>
      </w:r>
    </w:p>
    <w:p w:rsidR="000051EE" w:rsidRDefault="000051E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0051EE" w:rsidSect="008D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51EE"/>
    <w:rsid w:val="000051EE"/>
    <w:rsid w:val="0038106D"/>
    <w:rsid w:val="00680E85"/>
    <w:rsid w:val="008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гыук</cp:lastModifiedBy>
  <cp:revision>3</cp:revision>
  <dcterms:created xsi:type="dcterms:W3CDTF">2020-03-23T16:14:00Z</dcterms:created>
  <dcterms:modified xsi:type="dcterms:W3CDTF">2020-03-23T16:26:00Z</dcterms:modified>
</cp:coreProperties>
</file>